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73E2F" w14:textId="77777777" w:rsidR="00437EC0" w:rsidRPr="002251CB" w:rsidRDefault="00437EC0" w:rsidP="003F749F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2251CB">
        <w:rPr>
          <w:rFonts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5863" w14:textId="77777777" w:rsidR="0078214A" w:rsidRPr="002251CB" w:rsidRDefault="0078214A" w:rsidP="003F749F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</w:p>
    <w:p w14:paraId="793AAA4C" w14:textId="1C9E1051" w:rsidR="00437EC0" w:rsidRPr="002251CB" w:rsidRDefault="002966DB" w:rsidP="003F749F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sz w:val="28"/>
          <w:szCs w:val="28"/>
        </w:rPr>
      </w:pPr>
      <w:r w:rsidRPr="002251CB">
        <w:rPr>
          <w:rFonts w:eastAsia="Calibri" w:cs="Times New Roman"/>
          <w:sz w:val="28"/>
          <w:szCs w:val="28"/>
        </w:rPr>
        <w:t>1</w:t>
      </w:r>
      <w:r w:rsidR="00F94FE0" w:rsidRPr="002251CB">
        <w:rPr>
          <w:rFonts w:eastAsia="Calibri" w:cs="Times New Roman"/>
          <w:sz w:val="28"/>
          <w:szCs w:val="28"/>
        </w:rPr>
        <w:t>3</w:t>
      </w:r>
      <w:r w:rsidR="00437EC0" w:rsidRPr="002251CB">
        <w:rPr>
          <w:rFonts w:eastAsia="Calibri" w:cs="Times New Roman"/>
          <w:sz w:val="28"/>
          <w:szCs w:val="28"/>
        </w:rPr>
        <w:t xml:space="preserve"> </w:t>
      </w:r>
      <w:r w:rsidR="00F94FE0" w:rsidRPr="002251CB">
        <w:rPr>
          <w:rFonts w:eastAsia="Calibri" w:cs="Times New Roman"/>
          <w:sz w:val="28"/>
          <w:szCs w:val="28"/>
        </w:rPr>
        <w:t>мая</w:t>
      </w:r>
      <w:r w:rsidRPr="002251CB">
        <w:rPr>
          <w:rFonts w:eastAsia="Calibri" w:cs="Times New Roman"/>
          <w:sz w:val="28"/>
          <w:szCs w:val="28"/>
        </w:rPr>
        <w:t xml:space="preserve"> </w:t>
      </w:r>
      <w:r w:rsidR="00437EC0" w:rsidRPr="002251CB">
        <w:rPr>
          <w:rFonts w:eastAsia="Calibri" w:cs="Times New Roman"/>
          <w:sz w:val="28"/>
          <w:szCs w:val="28"/>
        </w:rPr>
        <w:t>202</w:t>
      </w:r>
      <w:r w:rsidRPr="002251CB">
        <w:rPr>
          <w:rFonts w:eastAsia="Calibri" w:cs="Times New Roman"/>
          <w:sz w:val="28"/>
          <w:szCs w:val="28"/>
        </w:rPr>
        <w:t>6</w:t>
      </w:r>
      <w:r w:rsidR="00437EC0" w:rsidRPr="002251CB">
        <w:rPr>
          <w:rFonts w:eastAsia="Calibri" w:cs="Times New Roman"/>
          <w:sz w:val="28"/>
          <w:szCs w:val="28"/>
        </w:rPr>
        <w:t xml:space="preserve"> года № </w:t>
      </w:r>
      <w:r w:rsidR="00470000">
        <w:rPr>
          <w:rFonts w:eastAsia="Calibri" w:cs="Times New Roman"/>
          <w:sz w:val="28"/>
          <w:szCs w:val="28"/>
        </w:rPr>
        <w:t>55.04.564</w:t>
      </w:r>
    </w:p>
    <w:p w14:paraId="3FE73A34" w14:textId="77777777" w:rsidR="00357A43" w:rsidRPr="002251CB" w:rsidRDefault="00357A43" w:rsidP="003F749F">
      <w:pPr>
        <w:tabs>
          <w:tab w:val="left" w:pos="6436"/>
        </w:tabs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75557FF6" w14:textId="77777777" w:rsidR="00D24C90" w:rsidRPr="002251CB" w:rsidRDefault="00D24C90" w:rsidP="00D24C90">
      <w:pPr>
        <w:tabs>
          <w:tab w:val="left" w:pos="6436"/>
        </w:tabs>
        <w:spacing w:after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2251CB">
        <w:rPr>
          <w:b/>
          <w:bCs/>
          <w:color w:val="000000"/>
          <w:sz w:val="28"/>
          <w:szCs w:val="28"/>
        </w:rPr>
        <w:t>Об утверждении Порядка предст</w:t>
      </w:r>
      <w:bookmarkStart w:id="0" w:name="_GoBack"/>
      <w:bookmarkEnd w:id="0"/>
      <w:r w:rsidRPr="002251CB">
        <w:rPr>
          <w:b/>
          <w:bCs/>
          <w:color w:val="000000"/>
          <w:sz w:val="28"/>
          <w:szCs w:val="28"/>
        </w:rPr>
        <w:t xml:space="preserve">авления и заслушивания ежегодного отчета главы внутригородского муниципального образования – муниципального округа Пресненский в городе Москве </w:t>
      </w:r>
    </w:p>
    <w:p w14:paraId="132060CE" w14:textId="0ABC4FFE" w:rsidR="00D24C90" w:rsidRPr="002251CB" w:rsidRDefault="00D24C90" w:rsidP="00D24C90">
      <w:pPr>
        <w:tabs>
          <w:tab w:val="left" w:pos="6436"/>
        </w:tabs>
        <w:spacing w:after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2251CB">
        <w:rPr>
          <w:b/>
          <w:bCs/>
          <w:color w:val="000000"/>
          <w:sz w:val="28"/>
          <w:szCs w:val="28"/>
        </w:rPr>
        <w:t>о результатах своей деятельности</w:t>
      </w:r>
    </w:p>
    <w:p w14:paraId="175ED29A" w14:textId="77777777" w:rsidR="00BD5802" w:rsidRPr="002251CB" w:rsidRDefault="00BD5802" w:rsidP="00D24C90">
      <w:pPr>
        <w:tabs>
          <w:tab w:val="left" w:pos="6436"/>
        </w:tabs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308DDFA3" w14:textId="45ED312F" w:rsidR="00D24C90" w:rsidRPr="002251CB" w:rsidRDefault="00D24C90" w:rsidP="003C026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bookmarkStart w:id="1" w:name="_Hlk161140036"/>
      <w:r w:rsidRPr="002251CB">
        <w:rPr>
          <w:sz w:val="28"/>
          <w:szCs w:val="28"/>
        </w:rPr>
        <w:t>На основании пункта 11 части 1 статьи 16, частей 19 и 23 статьи 19 Федерального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 4 статьи 12, части 6.1 статьи 14 Закона города Москвы от 6 ноября 2002 года № 56 «Об организации местного самоуправления в городе Москве», подпункта 16 пункта 1 статьи 6, пункта 3.1. статьи 10 Устава внутригородского муниципального образования – муниципального округа Пресненский в городе Москве,</w:t>
      </w:r>
    </w:p>
    <w:p w14:paraId="15CBA8CE" w14:textId="77777777" w:rsidR="003F749F" w:rsidRPr="002251CB" w:rsidRDefault="003F749F" w:rsidP="003F749F">
      <w:pPr>
        <w:autoSpaceDE w:val="0"/>
        <w:autoSpaceDN w:val="0"/>
        <w:adjustRightInd w:val="0"/>
        <w:spacing w:after="0" w:line="360" w:lineRule="auto"/>
        <w:contextualSpacing/>
        <w:jc w:val="both"/>
        <w:rPr>
          <w:bCs/>
          <w:sz w:val="28"/>
          <w:szCs w:val="28"/>
        </w:rPr>
      </w:pPr>
    </w:p>
    <w:p w14:paraId="57E08DB3" w14:textId="7E5E4B21" w:rsidR="00813BD5" w:rsidRPr="002251CB" w:rsidRDefault="0024301A" w:rsidP="003F749F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2251CB">
        <w:rPr>
          <w:rFonts w:cs="Times New Roman"/>
          <w:b/>
          <w:bCs/>
          <w:sz w:val="28"/>
          <w:szCs w:val="28"/>
        </w:rPr>
        <w:t>Совет депутатов решил:</w:t>
      </w:r>
    </w:p>
    <w:bookmarkEnd w:id="1"/>
    <w:p w14:paraId="0DD78574" w14:textId="41B602C1" w:rsidR="00D24C90" w:rsidRPr="002251CB" w:rsidRDefault="00D24C90" w:rsidP="00D24C90">
      <w:pPr>
        <w:pStyle w:val="af0"/>
        <w:numPr>
          <w:ilvl w:val="0"/>
          <w:numId w:val="4"/>
        </w:numPr>
        <w:spacing w:line="360" w:lineRule="auto"/>
        <w:ind w:hanging="720"/>
      </w:pPr>
      <w:r w:rsidRPr="002251CB">
        <w:t>Утвердить Порядок представления и заслушивания ежегодного отчета главы внутригородского муниципального образования – муниципального округа Пресненский в городе Москве о результатах своей деятельности согласно приложению к настоящему решению.</w:t>
      </w:r>
    </w:p>
    <w:p w14:paraId="2027736E" w14:textId="51768986" w:rsidR="00D24C90" w:rsidRPr="002251CB" w:rsidRDefault="00D24C90" w:rsidP="00D24C90">
      <w:pPr>
        <w:pStyle w:val="af0"/>
        <w:numPr>
          <w:ilvl w:val="0"/>
          <w:numId w:val="4"/>
        </w:numPr>
        <w:spacing w:line="360" w:lineRule="auto"/>
        <w:ind w:hanging="720"/>
      </w:pPr>
      <w:r w:rsidRPr="002251CB">
        <w:t xml:space="preserve">Установить, что Порядок, указанный в пункте 1 настоящего решения, применяется при представлении и заслушивании ежегодного отчета главы внутригородского муниципального образования – </w:t>
      </w:r>
      <w:r w:rsidRPr="002251CB">
        <w:lastRenderedPageBreak/>
        <w:t>муниципального округа Пресненский в городе Москве о результатах своей деятельности в 2026 году.</w:t>
      </w:r>
    </w:p>
    <w:p w14:paraId="05EC1484" w14:textId="2B4B6B5E" w:rsidR="00054FCA" w:rsidRPr="002251CB" w:rsidRDefault="00437EC0" w:rsidP="00D24C90">
      <w:pPr>
        <w:pStyle w:val="a4"/>
        <w:numPr>
          <w:ilvl w:val="0"/>
          <w:numId w:val="4"/>
        </w:numPr>
        <w:spacing w:after="0" w:line="360" w:lineRule="auto"/>
        <w:ind w:left="709" w:hanging="709"/>
        <w:jc w:val="both"/>
        <w:rPr>
          <w:rFonts w:cs="Times New Roman"/>
          <w:sz w:val="28"/>
          <w:szCs w:val="28"/>
        </w:rPr>
      </w:pPr>
      <w:r w:rsidRPr="002251CB">
        <w:rPr>
          <w:rFonts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2251CB">
        <w:rPr>
          <w:rFonts w:cs="Times New Roman"/>
          <w:sz w:val="28"/>
          <w:szCs w:val="28"/>
        </w:rPr>
        <w:t>сетевом издании</w:t>
      </w:r>
      <w:bookmarkEnd w:id="2"/>
      <w:r w:rsidRPr="002251CB">
        <w:rPr>
          <w:rFonts w:cs="Times New Roman"/>
          <w:sz w:val="28"/>
          <w:szCs w:val="28"/>
        </w:rPr>
        <w:t xml:space="preserve"> </w:t>
      </w:r>
      <w:r w:rsidRPr="002251CB">
        <w:rPr>
          <w:rFonts w:cs="Times New Roman"/>
          <w:color w:val="000000"/>
          <w:sz w:val="28"/>
          <w:szCs w:val="28"/>
        </w:rPr>
        <w:t>«Московский муниципальный вестник».</w:t>
      </w:r>
    </w:p>
    <w:p w14:paraId="23858511" w14:textId="1C6104CA" w:rsidR="00054FCA" w:rsidRPr="002251CB" w:rsidRDefault="00054FCA" w:rsidP="003F749F">
      <w:pPr>
        <w:spacing w:after="0" w:line="36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82506" w:rsidRPr="002251CB" w14:paraId="7074D8EC" w14:textId="77777777" w:rsidTr="00282506">
        <w:tc>
          <w:tcPr>
            <w:tcW w:w="4669" w:type="dxa"/>
          </w:tcPr>
          <w:p w14:paraId="1EB1A2DF" w14:textId="0B8398DE" w:rsidR="00282506" w:rsidRPr="002251CB" w:rsidRDefault="00282506" w:rsidP="003F749F">
            <w:pPr>
              <w:spacing w:after="0" w:line="36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2251C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муниципального округа Пресненский в городе </w:t>
            </w:r>
            <w:r w:rsidRPr="002251C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1FC1FF88" w14:textId="7EDDE6F8" w:rsidR="00282506" w:rsidRPr="002251CB" w:rsidRDefault="00282506" w:rsidP="003F749F">
            <w:pPr>
              <w:spacing w:after="0" w:line="360" w:lineRule="auto"/>
              <w:contextualSpacing/>
              <w:jc w:val="right"/>
              <w:rPr>
                <w:rFonts w:eastAsia="Calibri" w:cs="Times New Roman"/>
                <w:sz w:val="28"/>
                <w:szCs w:val="28"/>
              </w:rPr>
            </w:pPr>
            <w:r w:rsidRPr="002251CB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Pr="002251CB" w:rsidRDefault="00A14EF0" w:rsidP="002966DB">
      <w:pPr>
        <w:tabs>
          <w:tab w:val="left" w:pos="6436"/>
        </w:tabs>
        <w:spacing w:after="0" w:line="360" w:lineRule="auto"/>
        <w:contextualSpacing/>
        <w:jc w:val="both"/>
        <w:rPr>
          <w:rFonts w:cs="Times New Roman"/>
          <w:sz w:val="28"/>
          <w:szCs w:val="28"/>
        </w:rPr>
        <w:sectPr w:rsidR="00A14EF0" w:rsidRPr="002251CB" w:rsidSect="00282506">
          <w:headerReference w:type="default" r:id="rId9"/>
          <w:pgSz w:w="11900" w:h="16840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D37478C" w14:textId="77777777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Приложение</w:t>
      </w:r>
    </w:p>
    <w:p w14:paraId="5CC0A29F" w14:textId="15B6EA3F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к решению Совета депутатов внутригородского муниципального образования – муниципального округа Пресненский в городе Москве</w:t>
      </w:r>
    </w:p>
    <w:p w14:paraId="652B82A7" w14:textId="0EC54340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от </w:t>
      </w:r>
      <w:r w:rsidR="00311A63">
        <w:rPr>
          <w:sz w:val="28"/>
          <w:szCs w:val="28"/>
        </w:rPr>
        <w:t xml:space="preserve">13 мая </w:t>
      </w:r>
      <w:r w:rsidRPr="002251CB">
        <w:rPr>
          <w:sz w:val="28"/>
          <w:szCs w:val="28"/>
        </w:rPr>
        <w:t>20</w:t>
      </w:r>
      <w:r w:rsidR="00311A63">
        <w:rPr>
          <w:sz w:val="28"/>
          <w:szCs w:val="28"/>
        </w:rPr>
        <w:t>26</w:t>
      </w:r>
      <w:r w:rsidRPr="002251CB">
        <w:rPr>
          <w:sz w:val="28"/>
          <w:szCs w:val="28"/>
        </w:rPr>
        <w:t xml:space="preserve"> года № </w:t>
      </w:r>
      <w:r w:rsidR="00311A63">
        <w:rPr>
          <w:sz w:val="28"/>
          <w:szCs w:val="28"/>
        </w:rPr>
        <w:t>55.07.566</w:t>
      </w:r>
    </w:p>
    <w:p w14:paraId="51403927" w14:textId="77777777" w:rsidR="00D24C90" w:rsidRPr="002251CB" w:rsidRDefault="00D24C90" w:rsidP="00D24C90">
      <w:pPr>
        <w:tabs>
          <w:tab w:val="left" w:pos="7797"/>
        </w:tabs>
        <w:spacing w:after="0" w:line="240" w:lineRule="auto"/>
        <w:jc w:val="both"/>
        <w:rPr>
          <w:sz w:val="28"/>
          <w:szCs w:val="28"/>
        </w:rPr>
      </w:pPr>
    </w:p>
    <w:p w14:paraId="27DD6A02" w14:textId="77777777" w:rsidR="00D24C90" w:rsidRPr="002251CB" w:rsidRDefault="00D24C90" w:rsidP="00D24C90">
      <w:pPr>
        <w:spacing w:after="0" w:line="240" w:lineRule="auto"/>
        <w:jc w:val="center"/>
        <w:rPr>
          <w:b/>
          <w:spacing w:val="-2"/>
          <w:sz w:val="28"/>
          <w:szCs w:val="28"/>
        </w:rPr>
      </w:pPr>
      <w:r w:rsidRPr="002251CB">
        <w:rPr>
          <w:b/>
          <w:spacing w:val="-2"/>
          <w:sz w:val="28"/>
          <w:szCs w:val="28"/>
        </w:rPr>
        <w:t>Порядок</w:t>
      </w:r>
    </w:p>
    <w:p w14:paraId="74388439" w14:textId="0A42C629" w:rsidR="00D24C90" w:rsidRPr="002251CB" w:rsidRDefault="00D24C90" w:rsidP="00D24C90">
      <w:pPr>
        <w:spacing w:after="0" w:line="240" w:lineRule="auto"/>
        <w:jc w:val="center"/>
        <w:rPr>
          <w:b/>
          <w:spacing w:val="-2"/>
          <w:sz w:val="28"/>
          <w:szCs w:val="28"/>
        </w:rPr>
      </w:pPr>
      <w:r w:rsidRPr="002251CB">
        <w:rPr>
          <w:b/>
          <w:bCs/>
          <w:spacing w:val="-2"/>
          <w:sz w:val="28"/>
          <w:szCs w:val="28"/>
        </w:rPr>
        <w:t>представления и заслушивания ежегодного отчета главы внутригородского муниципального образования – муниципального округа Пресненский в городе Москве о результатах своей деятельности</w:t>
      </w:r>
    </w:p>
    <w:p w14:paraId="37357312" w14:textId="77777777" w:rsidR="00D24C90" w:rsidRPr="002251CB" w:rsidRDefault="00D24C90" w:rsidP="00D24C90">
      <w:pPr>
        <w:spacing w:after="0" w:line="240" w:lineRule="auto"/>
        <w:jc w:val="center"/>
        <w:rPr>
          <w:b/>
          <w:spacing w:val="-2"/>
          <w:sz w:val="28"/>
          <w:szCs w:val="28"/>
        </w:rPr>
      </w:pPr>
    </w:p>
    <w:p w14:paraId="188C56D4" w14:textId="0E7C2A33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1. Настоящий Порядок определяет правила представления Совету депутатов внутригородского муниципального образования – муниципального округа Пресненский в городе Москве (далее соответственно – Совет депутатов, муниципальный округ) главой муниципального округа ежегодного отчета о результатах своей деятельности (далее – отчет), а также особенности заслушивания Советом депутатов отчета.</w:t>
      </w:r>
    </w:p>
    <w:p w14:paraId="5AEBBBF6" w14:textId="77777777" w:rsidR="00D24C90" w:rsidRPr="002251CB" w:rsidRDefault="00D24C90" w:rsidP="00D24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2. Глава муниципального округа представляет Совету депутатов отчет, содержащий предусмотренную настоящим Порядком информацию о своей деятельности в отчетном периоде.</w:t>
      </w:r>
    </w:p>
    <w:p w14:paraId="2096A802" w14:textId="77777777" w:rsidR="00D24C90" w:rsidRPr="002251CB" w:rsidRDefault="00D24C90" w:rsidP="00D24C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Отчетным периодом является календарный год (с 1 января по 31 декабря соответствующего года), за исключением случая, предусмотренного абзацем третьим настоящего пункта.</w:t>
      </w:r>
    </w:p>
    <w:p w14:paraId="4EB80DD2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В случае если в отчетном году глава муниципального округа осуществлял свои полномочия менее 12 месяцев, то отчетным периодом признается период времени со дня вступления в должность главы муниципального округа по 31 декабря соответствующего года.</w:t>
      </w:r>
    </w:p>
    <w:p w14:paraId="05F71ADE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Отчет представляется ежегодно не позднее 1 июля года, следующего за отчетным периодом.</w:t>
      </w:r>
    </w:p>
    <w:p w14:paraId="73CE6780" w14:textId="4C6B9415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3. Отчет представляется Совету депутатов в форме личного выступления главы муниципального округа на заседании Совета депутатов, дата которого устанавливается планом работы Совета депутатов на соответствующий период по предложению главы муниципального округа (далее – заседание по заслушиванию отчета).</w:t>
      </w:r>
    </w:p>
    <w:p w14:paraId="506583D3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Указанное выступление по усмотрению главы муниципального округа может сопровождаться презентационными материалами, в том числе текстовыми, графическими и аудиовизуальными. </w:t>
      </w:r>
    </w:p>
    <w:p w14:paraId="617F05E6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4. В случае если глава муниципального округа не может представить отчет на заседании по заслушиванию отчета в связи с состоянием своего здоровья или другими уважительными причинами, Советом депутатов может быть установлена новая дата заседания по заслушиванию отчета в порядке, предусмотренном абзацем первым пункта 3 настоящего Порядка, по предложению главы муниципального округа или временно исполняющего полномочия главы муниципального округа (в случае если у главы </w:t>
      </w:r>
      <w:r w:rsidRPr="002251CB">
        <w:rPr>
          <w:sz w:val="28"/>
          <w:szCs w:val="28"/>
        </w:rPr>
        <w:lastRenderedPageBreak/>
        <w:t>муниципального округа отсутствует возможность внести такое предложение). При этом пребывание главы муниципального округа в ежегодном оплачиваемом отпуске или дополнительном оплачиваемом отпуске не является основанием для установления новой даты заседания по заслушиванию отчета.</w:t>
      </w:r>
    </w:p>
    <w:p w14:paraId="611236FF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5. Депутаты Совета депутатов (далее – депутаты) и жители муниципального округа имеют право задать главе муниципального округа вопросы, соответствующие требованиям, установленным пунктом 8 настоящего Порядка. Каждый депутат, житель муниципального округа может задать главе муниципального округа один вопрос.</w:t>
      </w:r>
    </w:p>
    <w:p w14:paraId="12D4CACD" w14:textId="32F6610E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Вопросы могут быть направлены главе муниципального округа не позднее чем за 10 дней до заседания по заслушиванию отчета</w:t>
      </w:r>
      <w:r w:rsidRPr="002251CB" w:rsidDel="00CE5128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почтовой связью по месту нахождения администрации, по электронной почте, адрес которой указан на официальном сайте</w:t>
      </w:r>
      <w:r w:rsidR="002251CB" w:rsidRPr="002251CB">
        <w:rPr>
          <w:sz w:val="28"/>
          <w:szCs w:val="28"/>
        </w:rPr>
        <w:t xml:space="preserve"> внутригородского муниципального образования – муниципального округа Пресненский в городе Москве</w:t>
      </w:r>
      <w:r w:rsidRPr="002251CB">
        <w:rPr>
          <w:sz w:val="28"/>
          <w:szCs w:val="28"/>
        </w:rPr>
        <w:t xml:space="preserve"> в информационно-телекоммуникационной сети «Интернет», или представлены лично в письменном виде в администрацию (в дни и часы ее работы).</w:t>
      </w:r>
    </w:p>
    <w:p w14:paraId="0874DF1C" w14:textId="30F6138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6. Поступившие вопросы подлежат регистрации администрацией 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069FF756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фамилия, имя, отчество (последнее – при наличии) – для депутата и жителя муниципального округа;</w:t>
      </w:r>
    </w:p>
    <w:p w14:paraId="41E060A1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адрес места жительства на территории муниципального округа (без указания номера квартиры) – для жителя муниципального округа.</w:t>
      </w:r>
    </w:p>
    <w:p w14:paraId="57E7D7C7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744DDE95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7. В случае если от одного и того же депутата или жителя муниципального округа будет зарегистрировано более одного вопроса, то в ходе представления Совету депутатов отчета (пункт 13 настоящего Порядка) глава муниципального округа дает ответ на один из таких вопросов по своему усмотрению, а также в случае отсутствия вопросов от других депутатов или жителей муниципального округа, вправе дать ответы на все зарегистрированные такие вопросы. </w:t>
      </w:r>
    </w:p>
    <w:p w14:paraId="6A60EC8B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На зарегистрированные вопросы, ответы на которые не были даны при представлении Совету депутатов отчета, авторам вопросов направляются ответы главы муниципального округа в письменном виде в срок, не превышающий 60 дней после дня представления отчета на заседании по заслушиванию отчета. В случае если в вопросе не указан почтовый адрес или адрес электронной почты автора вопроса – жителя муниципального округа, по которому должен быть направлен ответ, ответ на вопрос не дается.</w:t>
      </w:r>
    </w:p>
    <w:p w14:paraId="235F786C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8. Вопросы главе муниципального округа: </w:t>
      </w:r>
    </w:p>
    <w:p w14:paraId="209B9E9A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1) должны быть связаны с полномочиями главы муниципального округа и (или) Совета депутатов;</w:t>
      </w:r>
    </w:p>
    <w:p w14:paraId="0D204BD8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2) должны касаться деятельности главы муниципального округа и (или) Совета депутатов, осуществлявшейся в отчетном периоде;</w:t>
      </w:r>
    </w:p>
    <w:p w14:paraId="2B0A6567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3)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48E0E248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9. Отчет должен содержать сведения:</w:t>
      </w:r>
    </w:p>
    <w:p w14:paraId="7655B108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об осуществлении главой муниципального округа своих полномочий, установленных Уставом муниципального округа и решениями Совета депутатов, включая анализ такой деятельности;</w:t>
      </w:r>
    </w:p>
    <w:p w14:paraId="507567AE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об осуществлении Советом депутатов полномочий, установленных Уставом муниципального округа, и отдельных государственных полномочий города Москвы, переданных органам местного самоуправления муниципального округа законами города Москвы, осуществление которых возложено на Совет депутатов, включая анализ такой деятельности;</w:t>
      </w:r>
    </w:p>
    <w:p w14:paraId="43176E14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принятых (изданных) муниципальных правовых актах главы муниципального округа и Совета депутатов (виды, количество и сферы регулирования);</w:t>
      </w:r>
    </w:p>
    <w:p w14:paraId="74E6D65F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взаимодействии с органами государственной власти города Москвы, территориальными исполнительными органами города Москвы, иными исполнительными органами города Москвы, органами местного самоуправления иных муниципальных образований, с действующими на территории муниципального округа организациями независимо от их организационно-правовой формы, общественными объединениями, а также с жителями муниципального округа;</w:t>
      </w:r>
    </w:p>
    <w:p w14:paraId="56BAE3EF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работе с обращениями (краткий обзор поступивших обращений, включая категории авторов обращений и адресатов, обобщенная информация о результатах их рассмотрения и принятых мерах), о личном приеме граждан и иных лиц;</w:t>
      </w:r>
    </w:p>
    <w:p w14:paraId="5AC7378A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3" w:name="_Hlk209603768"/>
      <w:r w:rsidRPr="002251CB">
        <w:rPr>
          <w:sz w:val="28"/>
          <w:szCs w:val="28"/>
        </w:rPr>
        <w:t>об осуществлении главой муниципального округа правотворческой инициативы в Совете депутатов;</w:t>
      </w:r>
    </w:p>
    <w:bookmarkEnd w:id="3"/>
    <w:p w14:paraId="27AAA2AB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межмуниципальном сотрудничестве (при наличии);</w:t>
      </w:r>
    </w:p>
    <w:p w14:paraId="582F456C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принятых мерах по обеспечению и защите интересов муниципального округа, главы муниципального округа, Совета депутатов в соответствующих органах государственной власти и в судебном порядке (при наличии);</w:t>
      </w:r>
    </w:p>
    <w:p w14:paraId="28872F21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проблемных вопросах в деятельности главы муниципального округа, Совета депутатов, мерах, принятых для их решения, причинах, не позволивших их решить (при наличии);</w:t>
      </w:r>
    </w:p>
    <w:p w14:paraId="6527D83B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 мерах прокурорского реагирования (виды, количество, направления деятельности главы муниципального округа и Совета депутатов), принятых в отношении главы муниципального округа, Совета депутатов,</w:t>
      </w:r>
      <w:r w:rsidRPr="002251CB" w:rsidDel="00DD0186">
        <w:rPr>
          <w:sz w:val="28"/>
          <w:szCs w:val="28"/>
        </w:rPr>
        <w:t xml:space="preserve"> </w:t>
      </w:r>
      <w:r w:rsidRPr="002251CB">
        <w:rPr>
          <w:sz w:val="28"/>
          <w:szCs w:val="28"/>
        </w:rPr>
        <w:t>и результатах их рассмотрения (при наличии).</w:t>
      </w:r>
    </w:p>
    <w:p w14:paraId="449F4811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10. По усмотрению главы муниципального округа в отчете могут быть отражены иные дополнительные сведения.</w:t>
      </w:r>
    </w:p>
    <w:p w14:paraId="2D9C9EF3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11. Заседание по заслушиванию отчета проводится открыто. </w:t>
      </w:r>
    </w:p>
    <w:p w14:paraId="6C8AA3E5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На заседании по заслушиванию отчета могут присутствовать жители муниципального округа и иные лица в порядке, установленном Регламентом Совета депутатов.</w:t>
      </w:r>
    </w:p>
    <w:p w14:paraId="1DBE7D4F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12. На время заслушивания отчета и принятия Советом депутатов по результатам заслушивания отчета решения правами и обязанностями председательствующего на заседании по заслушиванию отчета обладает заместитель Председателя Совета депутатов, а в случае его отсутствия – другой депутат, определяемый в соответствии с Регламентом Совета депутатов.</w:t>
      </w:r>
    </w:p>
    <w:p w14:paraId="2FD9EF94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13. Продолжительность выступления главы муниципального округа на заседании по заслушиванию отчета составляет не более 1 часа. По просьбе главы муниципального округа продолжительность его выступления увеличивается, но не более чем на 1 час.</w:t>
      </w:r>
    </w:p>
    <w:p w14:paraId="56C8DD3A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14. После выступления главы муниципального округа депутаты и жители муниципального округа, присутствующие на заседании по заслушиванию отчета (далее – жители), могут задать главе муниципального округа вопросы по представленному Совету депутатов отчету (далее – вопросы) в пределах времени, указанного в абзаце четвертом настоящего пункта. Вопросы должны соответствовать требованиям, установленным пунктом 8 настоящего Порядка. Время на один вопрос и ответ на него должно быть не более 5 минут. </w:t>
      </w:r>
    </w:p>
    <w:p w14:paraId="72DBD974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Очередность выступления депутатов с вопросами определяется в соответствии с Регламентом Совета депутатов.</w:t>
      </w:r>
    </w:p>
    <w:p w14:paraId="773219BE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Жители могут задавать вопросы после ответов главы муниципального округа на вопросы депутатов с разрешения председательствующего на заседании по заслушиванию отчета.</w:t>
      </w:r>
    </w:p>
    <w:p w14:paraId="58128FB9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Вопросы главе муниципального округа и ответы на них должны занимать не более 1,5 часов.</w:t>
      </w:r>
    </w:p>
    <w:p w14:paraId="5B20963B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15. После окончания выступления </w:t>
      </w:r>
      <w:bookmarkStart w:id="4" w:name="_Hlk209604188"/>
      <w:r w:rsidRPr="002251CB">
        <w:rPr>
          <w:sz w:val="28"/>
          <w:szCs w:val="28"/>
        </w:rPr>
        <w:t xml:space="preserve">главы муниципального округа </w:t>
      </w:r>
      <w:bookmarkEnd w:id="4"/>
      <w:r w:rsidRPr="002251CB">
        <w:rPr>
          <w:sz w:val="28"/>
          <w:szCs w:val="28"/>
        </w:rPr>
        <w:t xml:space="preserve">с ответами на вопросы депутаты и жители вправе выступить по итогам заслушивания отчета и ответов главы муниципального округа на вопросы депутатов и жителей в порядке очередности, предусмотренной соответственно абзацами вторым и третьим пункта 14 настоящего Порядка, в пределах времени, указанного в абзаце втором настоящего пункта. Продолжительность одного выступления не может превышать 3 минут. </w:t>
      </w:r>
    </w:p>
    <w:p w14:paraId="0C30301A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Общая продолжительность выступлений депутатов и жителей должна составлять не более 30 минут.</w:t>
      </w:r>
    </w:p>
    <w:p w14:paraId="2FB200AE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16. По окончании выступлений депутатов и жителей глава муниципального округа вправе выступить с заключительным словом продолжительностью не более 10 минут.</w:t>
      </w:r>
    </w:p>
    <w:p w14:paraId="5AD0E5A1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17. По результатам заслушивания отчета Совет депутатов в порядке, установленном Уставом муниципального округа и Регламентом Совета депутатов, принимает одно из следующих решений: </w:t>
      </w:r>
    </w:p>
    <w:p w14:paraId="1B064A33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1) признать удовлетворительной деятельность главы муниципального округа в отчетном периоде;</w:t>
      </w:r>
    </w:p>
    <w:p w14:paraId="5B5951E7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2) признать неудовлетворительной деятельность главы муниципального округа в отчетном периоде;</w:t>
      </w:r>
    </w:p>
    <w:p w14:paraId="0CA800C9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3) принять отчет к сведению в случаях, установленных абзацем третьим пункта 2 и пунктом 20 настоящего Порядка.</w:t>
      </w:r>
    </w:p>
    <w:p w14:paraId="2432C7C8" w14:textId="77777777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18. Решение Совета депутатов, предусмотренное подпунктом 2 пункта 17 настоящего Порядка, должно быть мотивированным и может быть обжаловано главой муниципального округа в судебном порядке.</w:t>
      </w:r>
    </w:p>
    <w:p w14:paraId="4B27164D" w14:textId="2A798DDF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19. Глава муниципального округа в течение трех рабочих дней после дня представления отчета на заседании по заслушиванию отчета представляет в администрацию отчет в форме текстового документа, изготовленного на бумажном носителе, подписанного главой муниципального округа,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358F6F3A" w14:textId="1F69AABA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 xml:space="preserve">Электронный образ представленного в соответствии с абзацем первым настоящего пункта отчета должен быть размещен на официальном сайте </w:t>
      </w:r>
      <w:r w:rsidR="004040A5" w:rsidRPr="00AA086B">
        <w:rPr>
          <w:sz w:val="28"/>
          <w:szCs w:val="28"/>
        </w:rPr>
        <w:t xml:space="preserve">внутригородского муниципального образования – </w:t>
      </w:r>
      <w:r w:rsidR="004040A5">
        <w:rPr>
          <w:sz w:val="28"/>
          <w:szCs w:val="28"/>
        </w:rPr>
        <w:t>муниципального округа</w:t>
      </w:r>
      <w:r w:rsidR="004040A5" w:rsidRPr="00AA086B">
        <w:rPr>
          <w:sz w:val="28"/>
          <w:szCs w:val="28"/>
        </w:rPr>
        <w:t xml:space="preserve"> </w:t>
      </w:r>
      <w:r w:rsidR="004040A5">
        <w:rPr>
          <w:sz w:val="28"/>
          <w:szCs w:val="28"/>
        </w:rPr>
        <w:t>Пресненский</w:t>
      </w:r>
      <w:r w:rsidR="004040A5" w:rsidRPr="00AA086B">
        <w:rPr>
          <w:sz w:val="28"/>
          <w:szCs w:val="28"/>
        </w:rPr>
        <w:t xml:space="preserve"> в городе Москве </w:t>
      </w:r>
      <w:r w:rsidRPr="002251CB">
        <w:rPr>
          <w:sz w:val="28"/>
          <w:szCs w:val="28"/>
        </w:rPr>
        <w:t>в информационно-телекоммуникационной сети «Интернет» в срок, не превышающий 14 дней со дня представления отчета на заседании по его заслушиванию.</w:t>
      </w:r>
    </w:p>
    <w:p w14:paraId="5AAAC315" w14:textId="7211FF82" w:rsidR="00D24C90" w:rsidRPr="002251CB" w:rsidRDefault="00D24C90" w:rsidP="00D24C90">
      <w:pPr>
        <w:spacing w:after="0" w:line="240" w:lineRule="auto"/>
        <w:ind w:firstLine="709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20. В случае если в установленном Уставом муниципального округа порядке глава муниципального округа не избран, временно исполняющий полномочия главы муниципального округа представляет Совету депутатов отчет о результатах своей деятельности, а Совет депутатов заслушивает указанный отчет в соответствии с требованиями, предусмотренными настоящим Порядком для представления и заслушивания отчета главы муниципального округа о результатах его деятельности.</w:t>
      </w:r>
    </w:p>
    <w:p w14:paraId="014C97EF" w14:textId="726D5E2C" w:rsidR="003F749F" w:rsidRPr="002251CB" w:rsidRDefault="00A2451E" w:rsidP="00D24C90">
      <w:pPr>
        <w:spacing w:after="0" w:line="240" w:lineRule="auto"/>
        <w:rPr>
          <w:rFonts w:cs="Times New Roman"/>
          <w:b/>
          <w:bCs/>
          <w:szCs w:val="24"/>
        </w:rPr>
      </w:pPr>
      <w:r w:rsidRPr="002251CB">
        <w:rPr>
          <w:rFonts w:cs="Times New Roman"/>
          <w:b/>
          <w:bCs/>
          <w:szCs w:val="24"/>
        </w:rPr>
        <w:br w:type="page"/>
      </w:r>
    </w:p>
    <w:sectPr w:rsidR="003F749F" w:rsidRPr="002251CB" w:rsidSect="007F09CB">
      <w:pgSz w:w="11900" w:h="16840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B0529" w14:textId="77777777" w:rsidR="008904E5" w:rsidRDefault="008904E5" w:rsidP="004629FE">
      <w:pPr>
        <w:spacing w:after="0" w:line="240" w:lineRule="auto"/>
      </w:pPr>
      <w:r>
        <w:separator/>
      </w:r>
    </w:p>
  </w:endnote>
  <w:endnote w:type="continuationSeparator" w:id="0">
    <w:p w14:paraId="73BEBEE0" w14:textId="77777777" w:rsidR="008904E5" w:rsidRDefault="008904E5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C46C2" w14:textId="77777777" w:rsidR="008904E5" w:rsidRDefault="008904E5" w:rsidP="004629FE">
      <w:pPr>
        <w:spacing w:after="0" w:line="240" w:lineRule="auto"/>
      </w:pPr>
      <w:r>
        <w:separator/>
      </w:r>
    </w:p>
  </w:footnote>
  <w:footnote w:type="continuationSeparator" w:id="0">
    <w:p w14:paraId="3FE5A222" w14:textId="77777777" w:rsidR="008904E5" w:rsidRDefault="008904E5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9E19A" w14:textId="59FDD1CA" w:rsidR="00465886" w:rsidRPr="002966DB" w:rsidRDefault="002966DB" w:rsidP="002966DB">
    <w:pPr>
      <w:pStyle w:val="a6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47000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BC9"/>
    <w:multiLevelType w:val="multilevel"/>
    <w:tmpl w:val="21FA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C7DBD"/>
    <w:multiLevelType w:val="hybridMultilevel"/>
    <w:tmpl w:val="893C56F6"/>
    <w:lvl w:ilvl="0" w:tplc="F32A34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98A6613"/>
    <w:multiLevelType w:val="hybridMultilevel"/>
    <w:tmpl w:val="97983406"/>
    <w:lvl w:ilvl="0" w:tplc="3E12BA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9F"/>
    <w:rsid w:val="000064B1"/>
    <w:rsid w:val="000242DE"/>
    <w:rsid w:val="00054FCA"/>
    <w:rsid w:val="00063757"/>
    <w:rsid w:val="00086CA3"/>
    <w:rsid w:val="000908F9"/>
    <w:rsid w:val="00090C6D"/>
    <w:rsid w:val="000949C5"/>
    <w:rsid w:val="000A1FC8"/>
    <w:rsid w:val="000A3869"/>
    <w:rsid w:val="000A61A9"/>
    <w:rsid w:val="000C2296"/>
    <w:rsid w:val="000D4EBF"/>
    <w:rsid w:val="001246A0"/>
    <w:rsid w:val="00135E88"/>
    <w:rsid w:val="001374CE"/>
    <w:rsid w:val="00144838"/>
    <w:rsid w:val="00154A55"/>
    <w:rsid w:val="00164411"/>
    <w:rsid w:val="001952D4"/>
    <w:rsid w:val="001A5131"/>
    <w:rsid w:val="001B069D"/>
    <w:rsid w:val="001B2C7A"/>
    <w:rsid w:val="001D53DE"/>
    <w:rsid w:val="001E1386"/>
    <w:rsid w:val="001F40A8"/>
    <w:rsid w:val="00204F38"/>
    <w:rsid w:val="0021079F"/>
    <w:rsid w:val="00223EB4"/>
    <w:rsid w:val="002251CB"/>
    <w:rsid w:val="00240694"/>
    <w:rsid w:val="0024301A"/>
    <w:rsid w:val="00252A17"/>
    <w:rsid w:val="0025323E"/>
    <w:rsid w:val="00282506"/>
    <w:rsid w:val="002966DB"/>
    <w:rsid w:val="002A4F8A"/>
    <w:rsid w:val="002B0E13"/>
    <w:rsid w:val="002C669A"/>
    <w:rsid w:val="002C7D95"/>
    <w:rsid w:val="002E6AF9"/>
    <w:rsid w:val="002E6BAB"/>
    <w:rsid w:val="002F3DEC"/>
    <w:rsid w:val="00311A63"/>
    <w:rsid w:val="00322EA9"/>
    <w:rsid w:val="00324A37"/>
    <w:rsid w:val="00330F9D"/>
    <w:rsid w:val="0033353F"/>
    <w:rsid w:val="00334808"/>
    <w:rsid w:val="00357A43"/>
    <w:rsid w:val="003735AD"/>
    <w:rsid w:val="00383411"/>
    <w:rsid w:val="003A279E"/>
    <w:rsid w:val="003A5A9B"/>
    <w:rsid w:val="003C0269"/>
    <w:rsid w:val="003D446A"/>
    <w:rsid w:val="003E413A"/>
    <w:rsid w:val="003F749F"/>
    <w:rsid w:val="004040A5"/>
    <w:rsid w:val="00404F00"/>
    <w:rsid w:val="0041080B"/>
    <w:rsid w:val="00436AF4"/>
    <w:rsid w:val="00437EC0"/>
    <w:rsid w:val="0044373A"/>
    <w:rsid w:val="00445181"/>
    <w:rsid w:val="004507C8"/>
    <w:rsid w:val="00462900"/>
    <w:rsid w:val="004629FE"/>
    <w:rsid w:val="00463280"/>
    <w:rsid w:val="00464417"/>
    <w:rsid w:val="00465886"/>
    <w:rsid w:val="004661D5"/>
    <w:rsid w:val="00470000"/>
    <w:rsid w:val="00474800"/>
    <w:rsid w:val="0048609C"/>
    <w:rsid w:val="00490DE2"/>
    <w:rsid w:val="00493E1C"/>
    <w:rsid w:val="0049520B"/>
    <w:rsid w:val="004B48FE"/>
    <w:rsid w:val="004B5D3C"/>
    <w:rsid w:val="004C332E"/>
    <w:rsid w:val="004C77D0"/>
    <w:rsid w:val="004D5B54"/>
    <w:rsid w:val="004E4A0A"/>
    <w:rsid w:val="004F19A3"/>
    <w:rsid w:val="004F5EAB"/>
    <w:rsid w:val="00500C4F"/>
    <w:rsid w:val="00550C0E"/>
    <w:rsid w:val="005514E7"/>
    <w:rsid w:val="00563C2A"/>
    <w:rsid w:val="00564C7C"/>
    <w:rsid w:val="00571475"/>
    <w:rsid w:val="00573CB1"/>
    <w:rsid w:val="00584B1E"/>
    <w:rsid w:val="005D7B08"/>
    <w:rsid w:val="005E1D5D"/>
    <w:rsid w:val="005E6FCD"/>
    <w:rsid w:val="0062156A"/>
    <w:rsid w:val="00632E91"/>
    <w:rsid w:val="0065767A"/>
    <w:rsid w:val="0066527F"/>
    <w:rsid w:val="006657AA"/>
    <w:rsid w:val="00665C57"/>
    <w:rsid w:val="00672B1E"/>
    <w:rsid w:val="00690CF7"/>
    <w:rsid w:val="00692BE4"/>
    <w:rsid w:val="006B235B"/>
    <w:rsid w:val="006B2FF7"/>
    <w:rsid w:val="006B3109"/>
    <w:rsid w:val="006B7080"/>
    <w:rsid w:val="006E39A4"/>
    <w:rsid w:val="00727167"/>
    <w:rsid w:val="007354A9"/>
    <w:rsid w:val="00737E40"/>
    <w:rsid w:val="00740477"/>
    <w:rsid w:val="00767C51"/>
    <w:rsid w:val="0078214A"/>
    <w:rsid w:val="00794229"/>
    <w:rsid w:val="00796452"/>
    <w:rsid w:val="007B0127"/>
    <w:rsid w:val="007B175F"/>
    <w:rsid w:val="007C3D70"/>
    <w:rsid w:val="007D16D1"/>
    <w:rsid w:val="007E4FE6"/>
    <w:rsid w:val="007F09CB"/>
    <w:rsid w:val="007F33F5"/>
    <w:rsid w:val="007F3907"/>
    <w:rsid w:val="00800131"/>
    <w:rsid w:val="00811958"/>
    <w:rsid w:val="00813BD5"/>
    <w:rsid w:val="00831C32"/>
    <w:rsid w:val="00833289"/>
    <w:rsid w:val="00847A44"/>
    <w:rsid w:val="00862B56"/>
    <w:rsid w:val="00867494"/>
    <w:rsid w:val="00870EA0"/>
    <w:rsid w:val="008904E5"/>
    <w:rsid w:val="00891040"/>
    <w:rsid w:val="008944CE"/>
    <w:rsid w:val="008A623E"/>
    <w:rsid w:val="008B54F6"/>
    <w:rsid w:val="008D733B"/>
    <w:rsid w:val="008F6B73"/>
    <w:rsid w:val="009248AD"/>
    <w:rsid w:val="00931071"/>
    <w:rsid w:val="00943B4A"/>
    <w:rsid w:val="009544FA"/>
    <w:rsid w:val="00972277"/>
    <w:rsid w:val="00973368"/>
    <w:rsid w:val="00980B4C"/>
    <w:rsid w:val="00996C86"/>
    <w:rsid w:val="009B3D01"/>
    <w:rsid w:val="009E436D"/>
    <w:rsid w:val="009F2189"/>
    <w:rsid w:val="00A032FC"/>
    <w:rsid w:val="00A04982"/>
    <w:rsid w:val="00A14EF0"/>
    <w:rsid w:val="00A21283"/>
    <w:rsid w:val="00A21F3A"/>
    <w:rsid w:val="00A2451E"/>
    <w:rsid w:val="00A367A1"/>
    <w:rsid w:val="00A438FA"/>
    <w:rsid w:val="00A74F3B"/>
    <w:rsid w:val="00A7725C"/>
    <w:rsid w:val="00A83438"/>
    <w:rsid w:val="00A85D56"/>
    <w:rsid w:val="00AA12D6"/>
    <w:rsid w:val="00AA663A"/>
    <w:rsid w:val="00AB56C7"/>
    <w:rsid w:val="00AB7455"/>
    <w:rsid w:val="00AD1BCB"/>
    <w:rsid w:val="00AE6A34"/>
    <w:rsid w:val="00B541C2"/>
    <w:rsid w:val="00B62975"/>
    <w:rsid w:val="00B74D51"/>
    <w:rsid w:val="00B8315F"/>
    <w:rsid w:val="00B86978"/>
    <w:rsid w:val="00BA10A6"/>
    <w:rsid w:val="00BA4B23"/>
    <w:rsid w:val="00BA765E"/>
    <w:rsid w:val="00BB7471"/>
    <w:rsid w:val="00BC6C67"/>
    <w:rsid w:val="00BD5802"/>
    <w:rsid w:val="00BD720C"/>
    <w:rsid w:val="00BF6C6D"/>
    <w:rsid w:val="00C038C3"/>
    <w:rsid w:val="00C1141B"/>
    <w:rsid w:val="00C17991"/>
    <w:rsid w:val="00C27575"/>
    <w:rsid w:val="00C30C94"/>
    <w:rsid w:val="00C65A41"/>
    <w:rsid w:val="00C95CB4"/>
    <w:rsid w:val="00CA5F2D"/>
    <w:rsid w:val="00CA6505"/>
    <w:rsid w:val="00CA76C6"/>
    <w:rsid w:val="00CB500B"/>
    <w:rsid w:val="00CD501C"/>
    <w:rsid w:val="00CE21C4"/>
    <w:rsid w:val="00CE72BC"/>
    <w:rsid w:val="00CF11D5"/>
    <w:rsid w:val="00D05316"/>
    <w:rsid w:val="00D24C90"/>
    <w:rsid w:val="00D24CD2"/>
    <w:rsid w:val="00D27D74"/>
    <w:rsid w:val="00D4224D"/>
    <w:rsid w:val="00D4590B"/>
    <w:rsid w:val="00D56FEC"/>
    <w:rsid w:val="00D6619D"/>
    <w:rsid w:val="00D915E8"/>
    <w:rsid w:val="00DA6B8F"/>
    <w:rsid w:val="00DB6AB1"/>
    <w:rsid w:val="00E25ABC"/>
    <w:rsid w:val="00ED5C45"/>
    <w:rsid w:val="00EE7D00"/>
    <w:rsid w:val="00EF5C1A"/>
    <w:rsid w:val="00F17596"/>
    <w:rsid w:val="00F20345"/>
    <w:rsid w:val="00F33D07"/>
    <w:rsid w:val="00F34A90"/>
    <w:rsid w:val="00F36607"/>
    <w:rsid w:val="00F46B02"/>
    <w:rsid w:val="00F475AE"/>
    <w:rsid w:val="00F57591"/>
    <w:rsid w:val="00F800D2"/>
    <w:rsid w:val="00F84C3C"/>
    <w:rsid w:val="00F862F9"/>
    <w:rsid w:val="00F930CF"/>
    <w:rsid w:val="00F94FE0"/>
    <w:rsid w:val="00FA2CE9"/>
    <w:rsid w:val="00FC0A61"/>
    <w:rsid w:val="00FD5FCA"/>
    <w:rsid w:val="00FD7059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BE0E2D56-1EC6-407D-BFE9-CA362837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rsid w:val="004F5E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4F5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4F5EAB"/>
    <w:rPr>
      <w:vertAlign w:val="superscript"/>
    </w:rPr>
  </w:style>
  <w:style w:type="character" w:customStyle="1" w:styleId="12">
    <w:name w:val="Гиперссылка1"/>
    <w:basedOn w:val="a0"/>
    <w:rsid w:val="00FD5FCA"/>
  </w:style>
  <w:style w:type="paragraph" w:styleId="af">
    <w:name w:val="Normal (Web)"/>
    <w:basedOn w:val="a"/>
    <w:uiPriority w:val="99"/>
    <w:unhideWhenUsed/>
    <w:rsid w:val="00330F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">
    <w:name w:val="Гиперссылка2"/>
    <w:basedOn w:val="a0"/>
    <w:rsid w:val="00A367A1"/>
  </w:style>
  <w:style w:type="paragraph" w:customStyle="1" w:styleId="ConsPlusNormal">
    <w:name w:val="ConsPlusNormal"/>
    <w:rsid w:val="00BD5802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0">
    <w:name w:val="Body Text Indent"/>
    <w:basedOn w:val="a"/>
    <w:link w:val="af1"/>
    <w:rsid w:val="00D24C90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24C9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D7E585-2326-46CB-8317-E7559497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Чубарь Елена</cp:lastModifiedBy>
  <cp:revision>19</cp:revision>
  <cp:lastPrinted>2026-03-13T08:27:00Z</cp:lastPrinted>
  <dcterms:created xsi:type="dcterms:W3CDTF">2026-02-25T12:21:00Z</dcterms:created>
  <dcterms:modified xsi:type="dcterms:W3CDTF">2026-05-05T10:20:00Z</dcterms:modified>
</cp:coreProperties>
</file>